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A76FE9" w:rsidRDefault="0048249A">
      <w:pPr>
        <w:pStyle w:val="Titolo"/>
        <w:pageBreakBefore/>
        <w:rPr>
          <w:sz w:val="22"/>
          <w:szCs w:val="22"/>
        </w:rPr>
      </w:pPr>
      <w:r w:rsidRPr="00A76FE9">
        <w:rPr>
          <w:sz w:val="22"/>
          <w:szCs w:val="22"/>
        </w:rPr>
        <w:t xml:space="preserve">Scheda di sintesi sulla rilevazione degli OIV o </w:t>
      </w:r>
      <w:r w:rsidR="009A5646" w:rsidRPr="00A76FE9">
        <w:rPr>
          <w:sz w:val="22"/>
          <w:szCs w:val="22"/>
        </w:rPr>
        <w:t>organismi con funzioni analoghe</w:t>
      </w:r>
    </w:p>
    <w:p w:rsidR="00C27B23" w:rsidRPr="00A76FE9" w:rsidRDefault="00C27B23">
      <w:pPr>
        <w:pStyle w:val="Paragrafoelenco"/>
        <w:ind w:left="0" w:firstLine="0"/>
        <w:rPr>
          <w:rFonts w:cs="Times New Roman"/>
          <w:sz w:val="22"/>
          <w:szCs w:val="22"/>
        </w:rPr>
      </w:pPr>
    </w:p>
    <w:p w:rsidR="00C27B23" w:rsidRPr="00A76FE9" w:rsidRDefault="0048249A">
      <w:pPr>
        <w:pStyle w:val="Paragrafoelenco"/>
        <w:spacing w:line="360" w:lineRule="auto"/>
        <w:ind w:left="0" w:firstLine="0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>Data di svolgimento della rilevazione</w:t>
      </w:r>
    </w:p>
    <w:p w:rsidR="00C27B23" w:rsidRPr="00A76FE9" w:rsidRDefault="0048249A">
      <w:pPr>
        <w:pStyle w:val="Paragrafoelenco"/>
        <w:spacing w:after="0" w:line="276" w:lineRule="auto"/>
        <w:ind w:left="0" w:firstLine="0"/>
        <w:rPr>
          <w:rFonts w:cs="Times New Roman"/>
          <w:sz w:val="22"/>
          <w:szCs w:val="22"/>
        </w:rPr>
      </w:pPr>
      <w:r w:rsidRPr="00A76FE9">
        <w:rPr>
          <w:rFonts w:cs="Times New Roman"/>
          <w:sz w:val="22"/>
          <w:szCs w:val="22"/>
        </w:rPr>
        <w:t xml:space="preserve">Indicare la data di svolgimento della rilevazione nel formato </w:t>
      </w:r>
      <w:r w:rsidR="00403B61" w:rsidRPr="00A76FE9">
        <w:rPr>
          <w:rFonts w:cs="Times New Roman"/>
          <w:sz w:val="22"/>
          <w:szCs w:val="22"/>
        </w:rPr>
        <w:t>14</w:t>
      </w:r>
      <w:r w:rsidRPr="00A76FE9">
        <w:rPr>
          <w:rFonts w:cs="Times New Roman"/>
          <w:sz w:val="22"/>
          <w:szCs w:val="22"/>
        </w:rPr>
        <w:t>/</w:t>
      </w:r>
      <w:r w:rsidR="00403B61" w:rsidRPr="00A76FE9">
        <w:rPr>
          <w:rFonts w:cs="Times New Roman"/>
          <w:sz w:val="22"/>
          <w:szCs w:val="22"/>
        </w:rPr>
        <w:t>10</w:t>
      </w:r>
      <w:r w:rsidRPr="00A76FE9">
        <w:rPr>
          <w:rFonts w:cs="Times New Roman"/>
          <w:sz w:val="22"/>
          <w:szCs w:val="22"/>
        </w:rPr>
        <w:t>/</w:t>
      </w:r>
      <w:r w:rsidR="00403B61" w:rsidRPr="00A76FE9">
        <w:rPr>
          <w:rFonts w:cs="Times New Roman"/>
          <w:sz w:val="22"/>
          <w:szCs w:val="22"/>
        </w:rPr>
        <w:t>2022</w:t>
      </w:r>
      <w:r w:rsidRPr="00A76FE9">
        <w:rPr>
          <w:rFonts w:cs="Times New Roman"/>
          <w:sz w:val="22"/>
          <w:szCs w:val="22"/>
        </w:rPr>
        <w:t>.</w:t>
      </w:r>
    </w:p>
    <w:p w:rsidR="00C27B23" w:rsidRPr="00A76FE9" w:rsidRDefault="00FC7906">
      <w:pPr>
        <w:pStyle w:val="Paragrafoelenco"/>
        <w:spacing w:line="276" w:lineRule="auto"/>
        <w:ind w:left="0" w:firstLine="0"/>
        <w:rPr>
          <w:rFonts w:cs="Times New Roman"/>
          <w:sz w:val="22"/>
          <w:szCs w:val="22"/>
          <w:u w:val="single"/>
        </w:rPr>
      </w:pPr>
      <w:r w:rsidRPr="00A76FE9">
        <w:rPr>
          <w:rFonts w:cs="Times New Roman"/>
          <w:sz w:val="22"/>
          <w:szCs w:val="22"/>
        </w:rPr>
        <w:t>I</w:t>
      </w:r>
      <w:r w:rsidR="0048249A" w:rsidRPr="00A76FE9">
        <w:rPr>
          <w:rFonts w:cs="Times New Roman"/>
          <w:sz w:val="22"/>
          <w:szCs w:val="22"/>
        </w:rPr>
        <w:t xml:space="preserve">ndicare la </w:t>
      </w:r>
      <w:r w:rsidR="0048249A" w:rsidRPr="00A76FE9">
        <w:rPr>
          <w:rFonts w:cs="Times New Roman"/>
          <w:sz w:val="22"/>
          <w:szCs w:val="22"/>
          <w:u w:val="single"/>
        </w:rPr>
        <w:t>data di inizio e di fine</w:t>
      </w:r>
      <w:r w:rsidRPr="00A76FE9">
        <w:rPr>
          <w:rFonts w:cs="Times New Roman"/>
          <w:sz w:val="22"/>
          <w:szCs w:val="22"/>
        </w:rPr>
        <w:t xml:space="preserve"> della rilevazione</w:t>
      </w:r>
      <w:r w:rsidR="00403B61" w:rsidRPr="00A76FE9">
        <w:rPr>
          <w:rFonts w:cs="Times New Roman"/>
          <w:sz w:val="22"/>
          <w:szCs w:val="22"/>
        </w:rPr>
        <w:t>: dal 06/10/2022 al 14/10/2022</w:t>
      </w:r>
    </w:p>
    <w:p w:rsidR="00C27B23" w:rsidRPr="00A76FE9" w:rsidRDefault="00C27B23">
      <w:pPr>
        <w:pStyle w:val="Paragrafoelenco"/>
        <w:spacing w:line="276" w:lineRule="auto"/>
        <w:ind w:left="0" w:firstLine="0"/>
        <w:rPr>
          <w:rFonts w:cs="Times New Roman"/>
          <w:sz w:val="22"/>
          <w:szCs w:val="22"/>
        </w:rPr>
      </w:pPr>
    </w:p>
    <w:p w:rsidR="00C27B23" w:rsidRPr="00A76FE9" w:rsidRDefault="0048249A">
      <w:pPr>
        <w:pStyle w:val="Paragrafoelenco"/>
        <w:spacing w:after="0"/>
        <w:ind w:left="0" w:firstLine="0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 xml:space="preserve">Estensione della rilevazione (nel </w:t>
      </w:r>
      <w:r w:rsidR="00FC7906" w:rsidRPr="00A76FE9">
        <w:rPr>
          <w:rFonts w:cs="Times New Roman"/>
          <w:b/>
          <w:i/>
          <w:sz w:val="22"/>
          <w:szCs w:val="22"/>
        </w:rPr>
        <w:t xml:space="preserve">solo </w:t>
      </w:r>
      <w:r w:rsidRPr="00A76FE9">
        <w:rPr>
          <w:rFonts w:cs="Times New Roman"/>
          <w:b/>
          <w:i/>
          <w:sz w:val="22"/>
          <w:szCs w:val="22"/>
        </w:rPr>
        <w:t>caso di ammin</w:t>
      </w:r>
      <w:r w:rsidR="007A107C" w:rsidRPr="00A76FE9">
        <w:rPr>
          <w:rFonts w:cs="Times New Roman"/>
          <w:b/>
          <w:i/>
          <w:sz w:val="22"/>
          <w:szCs w:val="22"/>
        </w:rPr>
        <w:t>istrazioni</w:t>
      </w:r>
      <w:r w:rsidR="00FC7906" w:rsidRPr="00A76FE9">
        <w:rPr>
          <w:rFonts w:cs="Times New Roman"/>
          <w:b/>
          <w:i/>
          <w:sz w:val="22"/>
          <w:szCs w:val="22"/>
        </w:rPr>
        <w:t>/enti</w:t>
      </w:r>
      <w:r w:rsidR="007A107C" w:rsidRPr="00A76FE9">
        <w:rPr>
          <w:rFonts w:cs="Times New Roman"/>
          <w:b/>
          <w:i/>
          <w:sz w:val="22"/>
          <w:szCs w:val="22"/>
        </w:rPr>
        <w:t xml:space="preserve"> con uffici periferici)</w:t>
      </w:r>
    </w:p>
    <w:p w:rsidR="00403B61" w:rsidRPr="00A76FE9" w:rsidRDefault="00403B61">
      <w:pPr>
        <w:pStyle w:val="Paragrafoelenco"/>
        <w:spacing w:after="0"/>
        <w:ind w:left="0" w:firstLine="0"/>
        <w:rPr>
          <w:rFonts w:cs="Times New Roman"/>
          <w:b/>
          <w:i/>
          <w:sz w:val="22"/>
          <w:szCs w:val="22"/>
        </w:rPr>
      </w:pPr>
    </w:p>
    <w:p w:rsidR="00403B61" w:rsidRPr="00A76FE9" w:rsidRDefault="00403B61">
      <w:pPr>
        <w:pStyle w:val="Paragrafoelenco"/>
        <w:spacing w:after="0"/>
        <w:ind w:left="0" w:firstLine="0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>NON VI SONO UFFICI PERIFERICI</w:t>
      </w:r>
    </w:p>
    <w:p w:rsidR="00C27B23" w:rsidRPr="00A76FE9" w:rsidRDefault="00C27B23">
      <w:pPr>
        <w:pStyle w:val="Paragrafoelenco"/>
        <w:spacing w:after="0"/>
        <w:ind w:left="0" w:firstLine="0"/>
        <w:rPr>
          <w:rFonts w:cs="Times New Roman"/>
          <w:b/>
          <w:sz w:val="22"/>
          <w:szCs w:val="22"/>
          <w:u w:val="single"/>
        </w:rPr>
      </w:pPr>
    </w:p>
    <w:p w:rsidR="00C27B23" w:rsidRPr="00A76FE9" w:rsidRDefault="0048249A" w:rsidP="007A107C">
      <w:pPr>
        <w:pStyle w:val="Paragrafoelenco"/>
        <w:spacing w:after="0" w:line="360" w:lineRule="auto"/>
        <w:ind w:left="0" w:firstLine="0"/>
        <w:rPr>
          <w:rFonts w:cs="Times New Roman"/>
          <w:strike/>
          <w:sz w:val="22"/>
          <w:szCs w:val="22"/>
        </w:rPr>
      </w:pPr>
      <w:r w:rsidRPr="00A76FE9">
        <w:rPr>
          <w:rFonts w:cs="Times New Roman"/>
          <w:strike/>
          <w:sz w:val="22"/>
          <w:szCs w:val="22"/>
        </w:rPr>
        <w:t>Indicare il numero complessivo degli uffici periferici esistenti</w:t>
      </w:r>
      <w:r w:rsidR="00713BFD" w:rsidRPr="00A76FE9">
        <w:rPr>
          <w:rFonts w:cs="Times New Roman"/>
          <w:strike/>
          <w:sz w:val="22"/>
          <w:szCs w:val="22"/>
        </w:rPr>
        <w:t xml:space="preserve"> e, se diverse, le tipologie di uffici periferici</w:t>
      </w:r>
      <w:r w:rsidRPr="00A76FE9">
        <w:rPr>
          <w:rFonts w:cs="Times New Roman"/>
          <w:strike/>
          <w:sz w:val="22"/>
          <w:szCs w:val="22"/>
        </w:rPr>
        <w:t>.</w:t>
      </w:r>
    </w:p>
    <w:p w:rsidR="00C27B23" w:rsidRPr="00A76FE9" w:rsidRDefault="0048249A" w:rsidP="00713BFD">
      <w:pPr>
        <w:pStyle w:val="Paragrafoelenco"/>
        <w:spacing w:after="0" w:line="360" w:lineRule="auto"/>
        <w:ind w:left="0" w:firstLine="0"/>
        <w:rPr>
          <w:rFonts w:cs="Times New Roman"/>
          <w:strike/>
          <w:sz w:val="22"/>
          <w:szCs w:val="22"/>
        </w:rPr>
      </w:pPr>
      <w:r w:rsidRPr="00A76FE9">
        <w:rPr>
          <w:rFonts w:cs="Times New Roman"/>
          <w:strike/>
          <w:sz w:val="22"/>
          <w:szCs w:val="22"/>
        </w:rPr>
        <w:t>Per la formazione del campione di uffici periferici su cui effettuare la rilevazione, indicareil criterio di selezione del campione</w:t>
      </w:r>
      <w:r w:rsidR="00713BFD" w:rsidRPr="00A76FE9">
        <w:rPr>
          <w:rFonts w:cs="Times New Roman"/>
          <w:strike/>
          <w:sz w:val="22"/>
          <w:szCs w:val="22"/>
        </w:rPr>
        <w:t>.</w:t>
      </w:r>
    </w:p>
    <w:p w:rsidR="00C27B23" w:rsidRPr="00A76FE9" w:rsidRDefault="00713BFD" w:rsidP="00713BFD">
      <w:pPr>
        <w:tabs>
          <w:tab w:val="left" w:pos="0"/>
        </w:tabs>
        <w:spacing w:after="0" w:line="360" w:lineRule="auto"/>
        <w:rPr>
          <w:rFonts w:cs="Times New Roman"/>
          <w:strike/>
          <w:sz w:val="22"/>
          <w:szCs w:val="22"/>
        </w:rPr>
      </w:pPr>
      <w:r w:rsidRPr="00A76FE9">
        <w:rPr>
          <w:rFonts w:cs="Times New Roman"/>
          <w:strike/>
          <w:sz w:val="22"/>
          <w:szCs w:val="22"/>
        </w:rPr>
        <w:t xml:space="preserve">Riportare </w:t>
      </w:r>
      <w:r w:rsidR="0048249A" w:rsidRPr="00A76FE9">
        <w:rPr>
          <w:rFonts w:cs="Times New Roman"/>
          <w:strike/>
          <w:sz w:val="22"/>
          <w:szCs w:val="22"/>
        </w:rPr>
        <w:t>l’elenco degli uffici periferici</w:t>
      </w:r>
      <w:r w:rsidRPr="00A76FE9">
        <w:rPr>
          <w:rFonts w:cs="Times New Roman"/>
          <w:strike/>
          <w:sz w:val="22"/>
          <w:szCs w:val="22"/>
        </w:rPr>
        <w:t xml:space="preserve"> selezionati</w:t>
      </w:r>
      <w:r w:rsidR="008A0378" w:rsidRPr="00A76FE9">
        <w:rPr>
          <w:rFonts w:cs="Times New Roman"/>
          <w:strike/>
          <w:sz w:val="22"/>
          <w:szCs w:val="22"/>
        </w:rPr>
        <w:t>.</w:t>
      </w:r>
    </w:p>
    <w:p w:rsidR="00C27B23" w:rsidRPr="00A76FE9" w:rsidRDefault="00C27B23">
      <w:pPr>
        <w:pStyle w:val="Paragrafoelenco"/>
        <w:spacing w:after="0" w:line="276" w:lineRule="auto"/>
        <w:ind w:left="720" w:firstLine="0"/>
        <w:rPr>
          <w:rFonts w:cs="Times New Roman"/>
          <w:sz w:val="22"/>
          <w:szCs w:val="22"/>
        </w:rPr>
      </w:pPr>
    </w:p>
    <w:p w:rsidR="00C27B23" w:rsidRPr="00A76FE9" w:rsidRDefault="0048249A">
      <w:pPr>
        <w:pStyle w:val="Paragrafoelenco"/>
        <w:spacing w:line="360" w:lineRule="auto"/>
        <w:ind w:left="0" w:firstLine="0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 xml:space="preserve">Procedure e modalità seguite per la rilevazione </w:t>
      </w:r>
    </w:p>
    <w:p w:rsidR="00C27B23" w:rsidRPr="00A76FE9" w:rsidRDefault="0048249A" w:rsidP="007A107C">
      <w:pPr>
        <w:pStyle w:val="Paragrafoelenco"/>
        <w:spacing w:after="0" w:line="360" w:lineRule="auto"/>
        <w:ind w:left="0" w:firstLine="0"/>
        <w:rPr>
          <w:rFonts w:cs="Times New Roman"/>
          <w:sz w:val="22"/>
          <w:szCs w:val="22"/>
        </w:rPr>
      </w:pPr>
      <w:r w:rsidRPr="00A76FE9">
        <w:rPr>
          <w:rFonts w:cs="Times New Roman"/>
          <w:sz w:val="22"/>
          <w:szCs w:val="22"/>
        </w:rPr>
        <w:t>Indicare il procedimento e le modalità seguite per condurre la rilevazione.</w:t>
      </w:r>
    </w:p>
    <w:p w:rsidR="00C27B23" w:rsidRPr="00A76FE9" w:rsidRDefault="0048249A" w:rsidP="007A107C">
      <w:pPr>
        <w:pStyle w:val="Default"/>
        <w:spacing w:line="360" w:lineRule="auto"/>
        <w:jc w:val="both"/>
        <w:rPr>
          <w:sz w:val="22"/>
          <w:szCs w:val="22"/>
        </w:rPr>
      </w:pPr>
      <w:r w:rsidRPr="00A76FE9">
        <w:rPr>
          <w:sz w:val="22"/>
          <w:szCs w:val="22"/>
        </w:rPr>
        <w:t>A titolo esemplificativo e non esaustivo, si indicano alcune modalità, non alternative fra loro, che potrebbero essere seguite:</w:t>
      </w:r>
    </w:p>
    <w:p w:rsidR="00C27B23" w:rsidRPr="00A76FE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trike/>
          <w:sz w:val="22"/>
          <w:szCs w:val="22"/>
        </w:rPr>
      </w:pPr>
      <w:r w:rsidRPr="00A76FE9">
        <w:rPr>
          <w:strike/>
          <w:sz w:val="22"/>
          <w:szCs w:val="22"/>
        </w:rPr>
        <w:t>verifica dell’attività svolta dal Responsabile della</w:t>
      </w:r>
      <w:r w:rsidR="007A107C" w:rsidRPr="00A76FE9">
        <w:rPr>
          <w:strike/>
          <w:sz w:val="22"/>
          <w:szCs w:val="22"/>
        </w:rPr>
        <w:t xml:space="preserve"> preve</w:t>
      </w:r>
      <w:r w:rsidR="00713BFD" w:rsidRPr="00A76FE9">
        <w:rPr>
          <w:strike/>
          <w:sz w:val="22"/>
          <w:szCs w:val="22"/>
        </w:rPr>
        <w:t>nzione della corruzione e della</w:t>
      </w:r>
      <w:r w:rsidRPr="00A76FE9">
        <w:rPr>
          <w:strike/>
          <w:sz w:val="22"/>
          <w:szCs w:val="22"/>
        </w:rPr>
        <w:t xml:space="preserve"> trasparenza per riscontrare l’adempimento degli obblighi di pubblicazione;</w:t>
      </w:r>
    </w:p>
    <w:p w:rsidR="00C27B23" w:rsidRPr="00A76FE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76FE9">
        <w:rPr>
          <w:sz w:val="22"/>
          <w:szCs w:val="22"/>
        </w:rPr>
        <w:t>esame della documentazione e delle banche dati relative ai dati oggetto di attestazione;</w:t>
      </w:r>
    </w:p>
    <w:p w:rsidR="00C27B23" w:rsidRPr="00A76FE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trike/>
          <w:sz w:val="22"/>
          <w:szCs w:val="22"/>
        </w:rPr>
      </w:pPr>
      <w:r w:rsidRPr="00A76FE9">
        <w:rPr>
          <w:strike/>
          <w:sz w:val="22"/>
          <w:szCs w:val="22"/>
        </w:rPr>
        <w:t>colloqui con i responsabili della trasmissione dei dati;</w:t>
      </w:r>
    </w:p>
    <w:p w:rsidR="00C27B23" w:rsidRPr="00A76FE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trike/>
          <w:sz w:val="22"/>
          <w:szCs w:val="22"/>
        </w:rPr>
      </w:pPr>
      <w:r w:rsidRPr="00A76FE9">
        <w:rPr>
          <w:strike/>
          <w:sz w:val="22"/>
          <w:szCs w:val="22"/>
        </w:rPr>
        <w:t>colloqui con i responsabili della pubblicazione dei dati;</w:t>
      </w:r>
    </w:p>
    <w:p w:rsidR="00C27B23" w:rsidRPr="00A76FE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76FE9">
        <w:rPr>
          <w:sz w:val="22"/>
          <w:szCs w:val="22"/>
        </w:rPr>
        <w:t xml:space="preserve">verifica </w:t>
      </w:r>
      <w:r w:rsidR="00713BFD" w:rsidRPr="00A76FE9">
        <w:rPr>
          <w:sz w:val="22"/>
          <w:szCs w:val="22"/>
        </w:rPr>
        <w:t xml:space="preserve">diretta </w:t>
      </w:r>
      <w:r w:rsidRPr="00A76FE9">
        <w:rPr>
          <w:sz w:val="22"/>
          <w:szCs w:val="22"/>
        </w:rPr>
        <w:t>sul sito istituzionale, anche attraverso l’utilizzo di supporti informatici</w:t>
      </w:r>
      <w:r w:rsidR="008A0378" w:rsidRPr="00A76FE9">
        <w:rPr>
          <w:sz w:val="22"/>
          <w:szCs w:val="22"/>
        </w:rPr>
        <w:t>.</w:t>
      </w:r>
    </w:p>
    <w:p w:rsidR="00C27B23" w:rsidRPr="00A76FE9" w:rsidRDefault="00C27B23">
      <w:pPr>
        <w:spacing w:line="360" w:lineRule="auto"/>
        <w:rPr>
          <w:rFonts w:cs="Times New Roman"/>
          <w:sz w:val="22"/>
          <w:szCs w:val="22"/>
          <w:u w:val="single"/>
        </w:rPr>
      </w:pPr>
    </w:p>
    <w:p w:rsidR="00C27B23" w:rsidRPr="00A76FE9" w:rsidRDefault="0048249A">
      <w:pPr>
        <w:spacing w:line="360" w:lineRule="auto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>Aspetti critici riscontrati nel corso della rilevazione</w:t>
      </w:r>
    </w:p>
    <w:p w:rsidR="00C27B23" w:rsidRPr="00A76FE9" w:rsidRDefault="00403B61">
      <w:pPr>
        <w:spacing w:line="360" w:lineRule="auto"/>
        <w:rPr>
          <w:rFonts w:cs="Times New Roman"/>
          <w:b/>
          <w:sz w:val="22"/>
          <w:szCs w:val="22"/>
          <w:u w:val="single"/>
        </w:rPr>
      </w:pPr>
      <w:r w:rsidRPr="00A76FE9">
        <w:rPr>
          <w:rFonts w:cs="Times New Roman"/>
          <w:b/>
          <w:sz w:val="22"/>
          <w:szCs w:val="22"/>
          <w:u w:val="single"/>
        </w:rPr>
        <w:t xml:space="preserve">Difficoltà di applicazione delle prescrizioni normative vista l’atipicità della scuola </w:t>
      </w:r>
    </w:p>
    <w:p w:rsidR="00403B61" w:rsidRPr="00A76FE9" w:rsidRDefault="00403B61">
      <w:pPr>
        <w:spacing w:line="360" w:lineRule="auto"/>
        <w:rPr>
          <w:rFonts w:cs="Times New Roman"/>
          <w:b/>
          <w:sz w:val="22"/>
          <w:szCs w:val="22"/>
          <w:u w:val="single"/>
        </w:rPr>
      </w:pPr>
      <w:r w:rsidRPr="00A76FE9">
        <w:rPr>
          <w:rFonts w:cs="Times New Roman"/>
          <w:b/>
          <w:sz w:val="22"/>
          <w:szCs w:val="22"/>
          <w:u w:val="single"/>
        </w:rPr>
        <w:t>Poche risorse di personale amministrativo competente</w:t>
      </w:r>
    </w:p>
    <w:p w:rsidR="00403B61" w:rsidRPr="00A76FE9" w:rsidRDefault="00403B61">
      <w:pPr>
        <w:spacing w:line="360" w:lineRule="auto"/>
        <w:rPr>
          <w:rFonts w:cs="Times New Roman"/>
          <w:b/>
          <w:sz w:val="22"/>
          <w:szCs w:val="22"/>
          <w:u w:val="single"/>
        </w:rPr>
      </w:pPr>
      <w:r w:rsidRPr="00A76FE9">
        <w:rPr>
          <w:rFonts w:cs="Times New Roman"/>
          <w:b/>
          <w:sz w:val="22"/>
          <w:szCs w:val="22"/>
          <w:u w:val="single"/>
        </w:rPr>
        <w:t>Molteplicità delle attività scolastiche</w:t>
      </w:r>
    </w:p>
    <w:p w:rsidR="00403B61" w:rsidRPr="00A76FE9" w:rsidRDefault="00403B61">
      <w:pPr>
        <w:spacing w:line="360" w:lineRule="auto"/>
        <w:rPr>
          <w:rFonts w:cs="Times New Roman"/>
          <w:b/>
          <w:sz w:val="22"/>
          <w:szCs w:val="22"/>
          <w:u w:val="single"/>
        </w:rPr>
      </w:pPr>
      <w:r w:rsidRPr="00A76FE9">
        <w:rPr>
          <w:rFonts w:cs="Times New Roman"/>
          <w:b/>
          <w:sz w:val="22"/>
          <w:szCs w:val="22"/>
          <w:u w:val="single"/>
        </w:rPr>
        <w:t>Emergenza COVID, risorse personale ridotte, priorità cogenze funzionali</w:t>
      </w:r>
    </w:p>
    <w:p w:rsidR="008A0378" w:rsidRPr="00A76FE9" w:rsidRDefault="008A0378">
      <w:pPr>
        <w:spacing w:line="360" w:lineRule="auto"/>
        <w:rPr>
          <w:rFonts w:cs="Times New Roman"/>
          <w:b/>
          <w:sz w:val="22"/>
          <w:szCs w:val="22"/>
          <w:u w:val="single"/>
        </w:rPr>
      </w:pPr>
    </w:p>
    <w:p w:rsidR="00C27B23" w:rsidRPr="00A76FE9" w:rsidRDefault="0048249A">
      <w:pPr>
        <w:spacing w:line="360" w:lineRule="auto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>Eventuale documentazione da allegare</w:t>
      </w:r>
    </w:p>
    <w:p w:rsidR="00403B61" w:rsidRPr="00A72951" w:rsidRDefault="00403B61">
      <w:pPr>
        <w:spacing w:line="360" w:lineRule="auto"/>
        <w:rPr>
          <w:rFonts w:cs="Times New Roman"/>
          <w:b/>
          <w:i/>
          <w:sz w:val="22"/>
          <w:szCs w:val="22"/>
        </w:rPr>
      </w:pPr>
      <w:r w:rsidRPr="00A76FE9">
        <w:rPr>
          <w:rFonts w:cs="Times New Roman"/>
          <w:b/>
          <w:i/>
          <w:sz w:val="22"/>
          <w:szCs w:val="22"/>
        </w:rPr>
        <w:t>NESSUNA</w:t>
      </w:r>
    </w:p>
    <w:sectPr w:rsidR="00403B61" w:rsidRPr="00A72951" w:rsidSect="00F50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A9" w:rsidRDefault="00212AA9">
      <w:pPr>
        <w:spacing w:after="0" w:line="240" w:lineRule="auto"/>
      </w:pPr>
      <w:r>
        <w:separator/>
      </w:r>
    </w:p>
  </w:endnote>
  <w:endnote w:type="continuationSeparator" w:id="1">
    <w:p w:rsidR="00212AA9" w:rsidRDefault="0021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A9" w:rsidRDefault="00212AA9">
      <w:pPr>
        <w:spacing w:after="0" w:line="240" w:lineRule="auto"/>
      </w:pPr>
      <w:r>
        <w:separator/>
      </w:r>
    </w:p>
  </w:footnote>
  <w:footnote w:type="continuationSeparator" w:id="1">
    <w:p w:rsidR="00212AA9" w:rsidRDefault="0021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F2C0E"/>
    <w:rsid w:val="0016468A"/>
    <w:rsid w:val="00212AA9"/>
    <w:rsid w:val="0024134D"/>
    <w:rsid w:val="00257242"/>
    <w:rsid w:val="002C572E"/>
    <w:rsid w:val="003E1CF5"/>
    <w:rsid w:val="00403B61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6399E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72951"/>
    <w:rsid w:val="00A76FE9"/>
    <w:rsid w:val="00AF790D"/>
    <w:rsid w:val="00C27B23"/>
    <w:rsid w:val="00C32BE7"/>
    <w:rsid w:val="00D27496"/>
    <w:rsid w:val="00F50511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5051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50511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F5051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F5051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F50511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F5051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F5051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5051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F5051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F5051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F505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F5051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F50511"/>
    <w:rPr>
      <w:rFonts w:ascii="Courier New" w:hAnsi="Courier New" w:cs="Courier New"/>
    </w:rPr>
  </w:style>
  <w:style w:type="character" w:customStyle="1" w:styleId="WWCharLFO13LVL3">
    <w:name w:val="WW_CharLFO13LVL3"/>
    <w:rsid w:val="00F50511"/>
    <w:rPr>
      <w:rFonts w:ascii="Wingdings" w:hAnsi="Wingdings"/>
    </w:rPr>
  </w:style>
  <w:style w:type="character" w:customStyle="1" w:styleId="WWCharLFO13LVL4">
    <w:name w:val="WW_CharLFO13LVL4"/>
    <w:rsid w:val="00F50511"/>
    <w:rPr>
      <w:rFonts w:ascii="Symbol" w:hAnsi="Symbol"/>
    </w:rPr>
  </w:style>
  <w:style w:type="character" w:customStyle="1" w:styleId="WWCharLFO13LVL5">
    <w:name w:val="WW_CharLFO13LVL5"/>
    <w:rsid w:val="00F50511"/>
    <w:rPr>
      <w:rFonts w:ascii="Courier New" w:hAnsi="Courier New" w:cs="Courier New"/>
    </w:rPr>
  </w:style>
  <w:style w:type="character" w:customStyle="1" w:styleId="WWCharLFO13LVL6">
    <w:name w:val="WW_CharLFO13LVL6"/>
    <w:rsid w:val="00F50511"/>
    <w:rPr>
      <w:rFonts w:ascii="Wingdings" w:hAnsi="Wingdings"/>
    </w:rPr>
  </w:style>
  <w:style w:type="character" w:customStyle="1" w:styleId="WWCharLFO13LVL7">
    <w:name w:val="WW_CharLFO13LVL7"/>
    <w:rsid w:val="00F50511"/>
    <w:rPr>
      <w:rFonts w:ascii="Symbol" w:hAnsi="Symbol"/>
    </w:rPr>
  </w:style>
  <w:style w:type="character" w:customStyle="1" w:styleId="WWCharLFO13LVL8">
    <w:name w:val="WW_CharLFO13LVL8"/>
    <w:rsid w:val="00F50511"/>
    <w:rPr>
      <w:rFonts w:ascii="Courier New" w:hAnsi="Courier New" w:cs="Courier New"/>
    </w:rPr>
  </w:style>
  <w:style w:type="character" w:customStyle="1" w:styleId="WWCharLFO13LVL9">
    <w:name w:val="WW_CharLFO13LVL9"/>
    <w:rsid w:val="00F50511"/>
    <w:rPr>
      <w:rFonts w:ascii="Wingdings" w:hAnsi="Wingdings"/>
    </w:rPr>
  </w:style>
  <w:style w:type="character" w:customStyle="1" w:styleId="WWCharLFO15LVL1">
    <w:name w:val="WW_CharLFO15LVL1"/>
    <w:rsid w:val="00F5051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F50511"/>
    <w:rPr>
      <w:rFonts w:ascii="Courier New" w:hAnsi="Courier New" w:cs="Courier New"/>
    </w:rPr>
  </w:style>
  <w:style w:type="character" w:customStyle="1" w:styleId="WWCharLFO15LVL3">
    <w:name w:val="WW_CharLFO15LVL3"/>
    <w:rsid w:val="00F50511"/>
    <w:rPr>
      <w:rFonts w:ascii="Wingdings" w:hAnsi="Wingdings"/>
    </w:rPr>
  </w:style>
  <w:style w:type="character" w:customStyle="1" w:styleId="WWCharLFO15LVL4">
    <w:name w:val="WW_CharLFO15LVL4"/>
    <w:rsid w:val="00F50511"/>
    <w:rPr>
      <w:rFonts w:ascii="Symbol" w:hAnsi="Symbol"/>
    </w:rPr>
  </w:style>
  <w:style w:type="character" w:customStyle="1" w:styleId="WWCharLFO15LVL5">
    <w:name w:val="WW_CharLFO15LVL5"/>
    <w:rsid w:val="00F50511"/>
    <w:rPr>
      <w:rFonts w:ascii="Courier New" w:hAnsi="Courier New" w:cs="Courier New"/>
    </w:rPr>
  </w:style>
  <w:style w:type="character" w:customStyle="1" w:styleId="WWCharLFO15LVL6">
    <w:name w:val="WW_CharLFO15LVL6"/>
    <w:rsid w:val="00F50511"/>
    <w:rPr>
      <w:rFonts w:ascii="Wingdings" w:hAnsi="Wingdings"/>
    </w:rPr>
  </w:style>
  <w:style w:type="character" w:customStyle="1" w:styleId="WWCharLFO15LVL7">
    <w:name w:val="WW_CharLFO15LVL7"/>
    <w:rsid w:val="00F50511"/>
    <w:rPr>
      <w:rFonts w:ascii="Symbol" w:hAnsi="Symbol"/>
    </w:rPr>
  </w:style>
  <w:style w:type="character" w:customStyle="1" w:styleId="WWCharLFO15LVL8">
    <w:name w:val="WW_CharLFO15LVL8"/>
    <w:rsid w:val="00F50511"/>
    <w:rPr>
      <w:rFonts w:ascii="Courier New" w:hAnsi="Courier New" w:cs="Courier New"/>
    </w:rPr>
  </w:style>
  <w:style w:type="character" w:customStyle="1" w:styleId="WWCharLFO15LVL9">
    <w:name w:val="WW_CharLFO15LVL9"/>
    <w:rsid w:val="00F50511"/>
    <w:rPr>
      <w:rFonts w:ascii="Wingdings" w:hAnsi="Wingdings"/>
    </w:rPr>
  </w:style>
  <w:style w:type="character" w:customStyle="1" w:styleId="Caratteredellanota">
    <w:name w:val="Carattere della nota"/>
    <w:rsid w:val="00F50511"/>
  </w:style>
  <w:style w:type="paragraph" w:styleId="Testonotaapidipagina">
    <w:name w:val="footnote text"/>
    <w:basedOn w:val="Normale"/>
    <w:rsid w:val="00F50511"/>
  </w:style>
  <w:style w:type="paragraph" w:styleId="Paragrafoelenco">
    <w:name w:val="List Paragraph"/>
    <w:basedOn w:val="Normale"/>
    <w:rsid w:val="00F50511"/>
    <w:pPr>
      <w:ind w:left="357" w:hanging="357"/>
    </w:pPr>
  </w:style>
  <w:style w:type="paragraph" w:styleId="Titolo">
    <w:name w:val="Title"/>
    <w:basedOn w:val="Normale"/>
    <w:next w:val="Normale"/>
    <w:autoRedefine/>
    <w:rsid w:val="00F50511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F50511"/>
  </w:style>
  <w:style w:type="paragraph" w:styleId="Intestazione">
    <w:name w:val="header"/>
    <w:basedOn w:val="Normale"/>
    <w:rsid w:val="00F5051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F50511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F50511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F5051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F50511"/>
    <w:rPr>
      <w:b/>
      <w:bCs/>
    </w:rPr>
  </w:style>
  <w:style w:type="paragraph" w:styleId="Testofumetto">
    <w:name w:val="Balloon Text"/>
    <w:basedOn w:val="Normale"/>
    <w:rsid w:val="00F50511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DSGA</cp:lastModifiedBy>
  <cp:revision>3</cp:revision>
  <cp:lastPrinted>2022-10-14T10:22:00Z</cp:lastPrinted>
  <dcterms:created xsi:type="dcterms:W3CDTF">2022-10-14T10:31:00Z</dcterms:created>
  <dcterms:modified xsi:type="dcterms:W3CDTF">2022-10-14T10:33:00Z</dcterms:modified>
</cp:coreProperties>
</file>